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064" w:rsidRPr="00836064" w:rsidRDefault="00836064" w:rsidP="00836064">
      <w:pPr>
        <w:adjustRightInd/>
        <w:snapToGrid/>
        <w:spacing w:before="100" w:beforeAutospacing="1" w:after="100" w:afterAutospacing="1"/>
        <w:jc w:val="center"/>
        <w:rPr>
          <w:rFonts w:ascii="黑体" w:eastAsia="黑体" w:hAnsi="宋体" w:cs="宋体"/>
          <w:b/>
          <w:sz w:val="44"/>
          <w:szCs w:val="44"/>
        </w:rPr>
      </w:pPr>
      <w:r w:rsidRPr="00836064">
        <w:rPr>
          <w:rFonts w:ascii="黑体" w:eastAsia="黑体" w:hAnsi="宋体" w:cs="宋体" w:hint="eastAsia"/>
          <w:b/>
          <w:bCs/>
          <w:sz w:val="44"/>
          <w:szCs w:val="44"/>
        </w:rPr>
        <w:t>限项申请规定</w:t>
      </w:r>
    </w:p>
    <w:p w:rsidR="00836064" w:rsidRPr="00A21A6B" w:rsidRDefault="00836064" w:rsidP="00836064">
      <w:pPr>
        <w:adjustRightInd/>
        <w:snapToGrid/>
        <w:spacing w:before="100" w:beforeAutospacing="1" w:after="100" w:afterAutospacing="1"/>
        <w:rPr>
          <w:rFonts w:ascii="宋体" w:eastAsia="宋体" w:hAnsi="宋体" w:cs="宋体"/>
          <w:sz w:val="24"/>
          <w:szCs w:val="24"/>
        </w:rPr>
      </w:pPr>
      <w:r w:rsidRPr="00A21A6B">
        <w:rPr>
          <w:rFonts w:ascii="宋体" w:eastAsia="宋体" w:hAnsi="宋体" w:cs="宋体"/>
          <w:sz w:val="24"/>
          <w:szCs w:val="24"/>
        </w:rPr>
        <w:t xml:space="preserve">　　</w:t>
      </w:r>
      <w:r w:rsidRPr="00A21A6B">
        <w:rPr>
          <w:rFonts w:ascii="宋体" w:eastAsia="宋体" w:hAnsi="宋体" w:cs="宋体"/>
          <w:b/>
          <w:bCs/>
          <w:sz w:val="24"/>
          <w:szCs w:val="24"/>
        </w:rPr>
        <w:t>1. 各类型项目限项申请规定</w:t>
      </w:r>
    </w:p>
    <w:p w:rsidR="00836064" w:rsidRPr="00A21A6B" w:rsidRDefault="00836064" w:rsidP="00836064">
      <w:pPr>
        <w:adjustRightInd/>
        <w:snapToGrid/>
        <w:spacing w:before="100" w:beforeAutospacing="1" w:after="100" w:afterAutospacing="1"/>
        <w:rPr>
          <w:rFonts w:ascii="宋体" w:eastAsia="宋体" w:hAnsi="宋体" w:cs="宋体"/>
          <w:sz w:val="24"/>
          <w:szCs w:val="24"/>
        </w:rPr>
      </w:pPr>
      <w:r w:rsidRPr="00A21A6B">
        <w:rPr>
          <w:rFonts w:ascii="宋体" w:eastAsia="宋体" w:hAnsi="宋体" w:cs="宋体"/>
          <w:sz w:val="24"/>
          <w:szCs w:val="24"/>
        </w:rPr>
        <w:t xml:space="preserve">　　（1）申请人同年只能申请1项同类型项目［其中：重大研究计划项目中的集成项目和战略研究项目、国际（地区）合作交流项目除外；联合基金项目指同一名称联合基金］。</w:t>
      </w:r>
    </w:p>
    <w:p w:rsidR="00836064" w:rsidRPr="00A21A6B" w:rsidRDefault="00836064" w:rsidP="00836064">
      <w:pPr>
        <w:adjustRightInd/>
        <w:snapToGrid/>
        <w:spacing w:before="100" w:beforeAutospacing="1" w:after="100" w:afterAutospacing="1"/>
        <w:rPr>
          <w:rFonts w:ascii="宋体" w:eastAsia="宋体" w:hAnsi="宋体" w:cs="宋体"/>
          <w:sz w:val="24"/>
          <w:szCs w:val="24"/>
        </w:rPr>
      </w:pPr>
      <w:r w:rsidRPr="00A21A6B">
        <w:rPr>
          <w:rFonts w:ascii="宋体" w:eastAsia="宋体" w:hAnsi="宋体" w:cs="宋体"/>
          <w:sz w:val="24"/>
          <w:szCs w:val="24"/>
        </w:rPr>
        <w:t xml:space="preserve">　　（2）上年度获得面上项目（包括一年期项目）、重点项目、重大项目、重大研究计划项目（不包括集成项目和战略研究项目）、联合基金 项目（指同一名称联合基金）、地区科学基金项目（包括一年期项目）、国际（地区）合作研究项目（特殊说明的除外）、国家重大科研仪器研制项目资助的项目负 责人，本年度不得作为申请人申请同类型项目。</w:t>
      </w:r>
    </w:p>
    <w:p w:rsidR="00836064" w:rsidRPr="00A21A6B" w:rsidRDefault="00836064" w:rsidP="00836064">
      <w:pPr>
        <w:adjustRightInd/>
        <w:snapToGrid/>
        <w:spacing w:before="100" w:beforeAutospacing="1" w:after="100" w:afterAutospacing="1"/>
        <w:rPr>
          <w:rFonts w:ascii="宋体" w:eastAsia="宋体" w:hAnsi="宋体" w:cs="宋体"/>
          <w:sz w:val="24"/>
          <w:szCs w:val="24"/>
        </w:rPr>
      </w:pPr>
      <w:r w:rsidRPr="00A21A6B">
        <w:rPr>
          <w:rFonts w:ascii="宋体" w:eastAsia="宋体" w:hAnsi="宋体" w:cs="宋体"/>
          <w:sz w:val="24"/>
          <w:szCs w:val="24"/>
        </w:rPr>
        <w:t xml:space="preserve">　　</w:t>
      </w:r>
      <w:r w:rsidRPr="00A21A6B">
        <w:rPr>
          <w:rFonts w:ascii="宋体" w:eastAsia="宋体" w:hAnsi="宋体" w:cs="宋体"/>
          <w:b/>
          <w:bCs/>
          <w:sz w:val="24"/>
          <w:szCs w:val="24"/>
        </w:rPr>
        <w:t>2. 连续两年申请面上项目未获资助后暂停面上项目申请1年</w:t>
      </w:r>
    </w:p>
    <w:p w:rsidR="00836064" w:rsidRPr="00A21A6B" w:rsidRDefault="00836064" w:rsidP="00836064">
      <w:pPr>
        <w:adjustRightInd/>
        <w:snapToGrid/>
        <w:spacing w:before="100" w:beforeAutospacing="1" w:after="100" w:afterAutospacing="1"/>
        <w:rPr>
          <w:rFonts w:ascii="宋体" w:eastAsia="宋体" w:hAnsi="宋体" w:cs="宋体"/>
          <w:sz w:val="24"/>
          <w:szCs w:val="24"/>
        </w:rPr>
      </w:pPr>
      <w:r w:rsidRPr="00A21A6B">
        <w:rPr>
          <w:rFonts w:ascii="宋体" w:eastAsia="宋体" w:hAnsi="宋体" w:cs="宋体"/>
          <w:sz w:val="24"/>
          <w:szCs w:val="24"/>
        </w:rPr>
        <w:t xml:space="preserve">　　201</w:t>
      </w:r>
      <w:r w:rsidR="00F01736">
        <w:rPr>
          <w:rFonts w:ascii="宋体" w:eastAsia="宋体" w:hAnsi="宋体" w:cs="宋体"/>
          <w:sz w:val="24"/>
          <w:szCs w:val="24"/>
        </w:rPr>
        <w:t>5</w:t>
      </w:r>
      <w:r w:rsidRPr="00A21A6B">
        <w:rPr>
          <w:rFonts w:ascii="宋体" w:eastAsia="宋体" w:hAnsi="宋体" w:cs="宋体"/>
          <w:sz w:val="24"/>
          <w:szCs w:val="24"/>
        </w:rPr>
        <w:t>年度和201</w:t>
      </w:r>
      <w:r w:rsidR="00F01736">
        <w:rPr>
          <w:rFonts w:ascii="宋体" w:eastAsia="宋体" w:hAnsi="宋体" w:cs="宋体"/>
          <w:sz w:val="24"/>
          <w:szCs w:val="24"/>
        </w:rPr>
        <w:t>6</w:t>
      </w:r>
      <w:r w:rsidRPr="00A21A6B">
        <w:rPr>
          <w:rFonts w:ascii="宋体" w:eastAsia="宋体" w:hAnsi="宋体" w:cs="宋体"/>
          <w:sz w:val="24"/>
          <w:szCs w:val="24"/>
        </w:rPr>
        <w:t>年度连续两年申请面上项目未获资助的项目（包括初审不予受理的项目）申请人，201</w:t>
      </w:r>
      <w:r w:rsidR="00F01736">
        <w:rPr>
          <w:rFonts w:ascii="宋体" w:eastAsia="宋体" w:hAnsi="宋体" w:cs="宋体"/>
          <w:sz w:val="24"/>
          <w:szCs w:val="24"/>
        </w:rPr>
        <w:t>7</w:t>
      </w:r>
      <w:r w:rsidRPr="00A21A6B">
        <w:rPr>
          <w:rFonts w:ascii="宋体" w:eastAsia="宋体" w:hAnsi="宋体" w:cs="宋体"/>
          <w:sz w:val="24"/>
          <w:szCs w:val="24"/>
        </w:rPr>
        <w:t>年度不得作为申请人申请面上项目。</w:t>
      </w:r>
    </w:p>
    <w:p w:rsidR="00836064" w:rsidRPr="00A21A6B" w:rsidRDefault="00836064" w:rsidP="00836064">
      <w:pPr>
        <w:adjustRightInd/>
        <w:snapToGrid/>
        <w:spacing w:before="100" w:beforeAutospacing="1" w:after="100" w:afterAutospacing="1"/>
        <w:rPr>
          <w:rFonts w:ascii="宋体" w:eastAsia="宋体" w:hAnsi="宋体" w:cs="宋体"/>
          <w:sz w:val="24"/>
          <w:szCs w:val="24"/>
        </w:rPr>
      </w:pPr>
      <w:r w:rsidRPr="00A21A6B">
        <w:rPr>
          <w:rFonts w:ascii="宋体" w:eastAsia="宋体" w:hAnsi="宋体" w:cs="宋体"/>
          <w:sz w:val="24"/>
          <w:szCs w:val="24"/>
        </w:rPr>
        <w:t xml:space="preserve">　　</w:t>
      </w:r>
      <w:r w:rsidRPr="00A21A6B">
        <w:rPr>
          <w:rFonts w:ascii="宋体" w:eastAsia="宋体" w:hAnsi="宋体" w:cs="宋体"/>
          <w:b/>
          <w:bCs/>
          <w:sz w:val="24"/>
          <w:szCs w:val="24"/>
        </w:rPr>
        <w:t>3. 高级专业技术职务（职称）人员申请和承担项目总数的限制规定</w:t>
      </w:r>
    </w:p>
    <w:p w:rsidR="00836064" w:rsidRDefault="00836064" w:rsidP="00F01736">
      <w:pPr>
        <w:adjustRightInd/>
        <w:snapToGrid/>
        <w:spacing w:before="100" w:beforeAutospacing="1" w:after="100" w:afterAutospacing="1"/>
        <w:ind w:firstLine="480"/>
        <w:rPr>
          <w:rFonts w:ascii="宋体" w:eastAsia="宋体" w:hAnsi="宋体" w:cs="宋体"/>
          <w:sz w:val="24"/>
          <w:szCs w:val="24"/>
        </w:rPr>
      </w:pPr>
      <w:r w:rsidRPr="00A21A6B">
        <w:rPr>
          <w:rFonts w:ascii="宋体" w:eastAsia="宋体" w:hAnsi="宋体" w:cs="宋体"/>
          <w:sz w:val="24"/>
          <w:szCs w:val="24"/>
        </w:rPr>
        <w:t>具有高级专业技术职务（职称）的人员，申请（包括申请人和主要参与者）和正在承担（包括负责人和主要参与者）以下类型项目总数合计 限为3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200万元/项的组织间国际 （地区）合作研究项目（仅限作为申请人申请和作为负责人承担，作为参与者不限）、国家重大科研仪器研制项目（含承担科学仪器基础研究专款项目和国家重大科 研仪器设备研制专项项目）、优秀国家重点实验室研究项目，以及资助期限超过1年的应急管理项目。</w:t>
      </w:r>
    </w:p>
    <w:p w:rsidR="00F01736" w:rsidRPr="00F01736" w:rsidRDefault="00F01736" w:rsidP="00F01736">
      <w:pPr>
        <w:adjustRightInd/>
        <w:snapToGrid/>
        <w:spacing w:before="100" w:beforeAutospacing="1" w:after="100" w:afterAutospacing="1"/>
        <w:ind w:firstLine="480"/>
        <w:rPr>
          <w:rFonts w:ascii="宋体" w:eastAsia="宋体" w:hAnsi="宋体" w:cs="宋体" w:hint="eastAsia"/>
          <w:sz w:val="24"/>
          <w:szCs w:val="24"/>
        </w:rPr>
      </w:pPr>
      <w:r>
        <w:rPr>
          <w:rFonts w:ascii="宋体" w:eastAsia="宋体" w:hAnsi="宋体" w:cs="宋体" w:hint="eastAsia"/>
          <w:sz w:val="24"/>
          <w:szCs w:val="24"/>
        </w:rPr>
        <w:t>优秀青年科学基金项目和杰出青年科学基金项目申请时不限项；正式接收申请到自然科学基金委作出资助与否决定之前，以及获得资助后，计入限项。</w:t>
      </w:r>
    </w:p>
    <w:p w:rsidR="00836064" w:rsidRDefault="00836064" w:rsidP="007B5E3D">
      <w:pPr>
        <w:adjustRightInd/>
        <w:snapToGrid/>
        <w:spacing w:before="100" w:beforeAutospacing="1" w:after="100" w:afterAutospacing="1"/>
        <w:ind w:firstLine="480"/>
        <w:rPr>
          <w:rFonts w:ascii="宋体" w:eastAsia="宋体" w:hAnsi="宋体" w:cs="宋体"/>
          <w:sz w:val="24"/>
          <w:szCs w:val="24"/>
        </w:rPr>
      </w:pPr>
      <w:r w:rsidRPr="00F01736">
        <w:rPr>
          <w:rFonts w:ascii="宋体" w:eastAsia="宋体" w:hAnsi="宋体" w:cs="宋体"/>
          <w:bCs/>
          <w:sz w:val="24"/>
          <w:szCs w:val="24"/>
        </w:rPr>
        <w:t>仪器类项目总数限1项：</w:t>
      </w:r>
      <w:r w:rsidRPr="00A21A6B">
        <w:rPr>
          <w:rFonts w:ascii="宋体" w:eastAsia="宋体" w:hAnsi="宋体" w:cs="宋体"/>
          <w:sz w:val="24"/>
          <w:szCs w:val="24"/>
        </w:rPr>
        <w:t>申请（包括申请人和主要参与者）和正在承担（包括负责人和主要参与者） 国家重大科研仪器研制项目（含承担科学仪器基础研究专款项目和国家重大科研仪器设备研制专项项目），以及科技部主管的国家重大科学仪器设备开发专项项目总 数限1项；国家重大科研仪器研制项目（部门推荐）获得资助后，项目负责人在结题前不得申请除国家杰出青年科学基金以外的其他类型项目。</w:t>
      </w:r>
    </w:p>
    <w:p w:rsidR="007B5E3D" w:rsidRPr="007B5E3D" w:rsidRDefault="007B5E3D" w:rsidP="007B5E3D">
      <w:pPr>
        <w:adjustRightInd/>
        <w:snapToGrid/>
        <w:spacing w:before="100" w:beforeAutospacing="1" w:after="100" w:afterAutospacing="1"/>
        <w:ind w:firstLine="480"/>
        <w:rPr>
          <w:rFonts w:ascii="宋体" w:eastAsia="宋体" w:hAnsi="宋体" w:cs="宋体" w:hint="eastAsia"/>
          <w:sz w:val="24"/>
          <w:szCs w:val="24"/>
        </w:rPr>
      </w:pPr>
      <w:r>
        <w:rPr>
          <w:rFonts w:ascii="宋体" w:eastAsia="宋体" w:hAnsi="宋体" w:cs="宋体" w:hint="eastAsia"/>
          <w:sz w:val="24"/>
          <w:szCs w:val="24"/>
        </w:rPr>
        <w:t>基础科学中心项目申请时不限项，获得批准后项目负责人及骨干成员在结题前不得申请除国家杰出青年科学基金以外的其他类型项目，不得以获得资助的基础科学中心项目的研究内容申请其他科技计划项目。</w:t>
      </w:r>
    </w:p>
    <w:p w:rsidR="00836064" w:rsidRPr="00A21A6B" w:rsidRDefault="00836064" w:rsidP="00836064">
      <w:pPr>
        <w:adjustRightInd/>
        <w:snapToGrid/>
        <w:spacing w:before="100" w:beforeAutospacing="1" w:after="100" w:afterAutospacing="1"/>
        <w:rPr>
          <w:rFonts w:ascii="宋体" w:eastAsia="宋体" w:hAnsi="宋体" w:cs="宋体"/>
          <w:sz w:val="24"/>
          <w:szCs w:val="24"/>
        </w:rPr>
      </w:pPr>
      <w:r w:rsidRPr="00A21A6B">
        <w:rPr>
          <w:rFonts w:ascii="宋体" w:eastAsia="宋体" w:hAnsi="宋体" w:cs="宋体"/>
          <w:sz w:val="24"/>
          <w:szCs w:val="24"/>
        </w:rPr>
        <w:lastRenderedPageBreak/>
        <w:t xml:space="preserve">　　</w:t>
      </w:r>
      <w:r w:rsidRPr="00A21A6B">
        <w:rPr>
          <w:rFonts w:ascii="宋体" w:eastAsia="宋体" w:hAnsi="宋体" w:cs="宋体"/>
          <w:b/>
          <w:bCs/>
          <w:sz w:val="24"/>
          <w:szCs w:val="24"/>
        </w:rPr>
        <w:t>4. 作为项目负责人限制获得资助次数的项目类型</w:t>
      </w:r>
    </w:p>
    <w:p w:rsidR="00836064" w:rsidRPr="00A21A6B" w:rsidRDefault="00836064" w:rsidP="00836064">
      <w:pPr>
        <w:adjustRightInd/>
        <w:snapToGrid/>
        <w:spacing w:before="100" w:beforeAutospacing="1" w:after="100" w:afterAutospacing="1"/>
        <w:rPr>
          <w:rFonts w:ascii="宋体" w:eastAsia="宋体" w:hAnsi="宋体" w:cs="宋体"/>
          <w:sz w:val="24"/>
          <w:szCs w:val="24"/>
        </w:rPr>
      </w:pPr>
      <w:r w:rsidRPr="00A21A6B">
        <w:rPr>
          <w:rFonts w:ascii="宋体" w:eastAsia="宋体" w:hAnsi="宋体" w:cs="宋体"/>
          <w:sz w:val="24"/>
          <w:szCs w:val="24"/>
        </w:rPr>
        <w:t xml:space="preserve">　　（1）青年科学基金项目、优秀青年科学基金项目、国家杰出青年科学基金项目、创新研究群体项目：作为项目负责人仅能获得1次资助。</w:t>
      </w:r>
    </w:p>
    <w:p w:rsidR="00836064" w:rsidRPr="00A21A6B" w:rsidRDefault="00836064" w:rsidP="00836064">
      <w:pPr>
        <w:adjustRightInd/>
        <w:snapToGrid/>
        <w:spacing w:before="100" w:beforeAutospacing="1" w:after="100" w:afterAutospacing="1"/>
        <w:rPr>
          <w:rFonts w:ascii="宋体" w:eastAsia="宋体" w:hAnsi="宋体" w:cs="宋体"/>
          <w:sz w:val="24"/>
          <w:szCs w:val="24"/>
        </w:rPr>
      </w:pPr>
      <w:r w:rsidRPr="00A21A6B">
        <w:rPr>
          <w:rFonts w:ascii="宋体" w:eastAsia="宋体" w:hAnsi="宋体" w:cs="宋体"/>
          <w:sz w:val="24"/>
          <w:szCs w:val="24"/>
        </w:rPr>
        <w:t xml:space="preserve">　　（2）地区科学基金项目：自2016年起，作为项目负责人获得资助累计不超过3次，2015年以前（含2015年）批准资助的地区科学基金项目不计入累计范围。</w:t>
      </w:r>
    </w:p>
    <w:p w:rsidR="00836064" w:rsidRPr="00A21A6B" w:rsidRDefault="00836064" w:rsidP="00836064">
      <w:pPr>
        <w:adjustRightInd/>
        <w:snapToGrid/>
        <w:spacing w:before="100" w:beforeAutospacing="1" w:after="100" w:afterAutospacing="1"/>
        <w:rPr>
          <w:rFonts w:ascii="宋体" w:eastAsia="宋体" w:hAnsi="宋体" w:cs="宋体"/>
          <w:sz w:val="24"/>
          <w:szCs w:val="24"/>
        </w:rPr>
      </w:pPr>
      <w:r w:rsidRPr="00A21A6B">
        <w:rPr>
          <w:rFonts w:ascii="宋体" w:eastAsia="宋体" w:hAnsi="宋体" w:cs="宋体"/>
          <w:sz w:val="24"/>
          <w:szCs w:val="24"/>
        </w:rPr>
        <w:t xml:space="preserve">　　</w:t>
      </w:r>
      <w:r w:rsidRPr="00A21A6B">
        <w:rPr>
          <w:rFonts w:ascii="宋体" w:eastAsia="宋体" w:hAnsi="宋体" w:cs="宋体"/>
          <w:b/>
          <w:bCs/>
          <w:sz w:val="24"/>
          <w:szCs w:val="24"/>
        </w:rPr>
        <w:t>5. 不具有高级专业技术职务（职称）人员申请和承担项目总数的限制规定</w:t>
      </w:r>
    </w:p>
    <w:p w:rsidR="00836064" w:rsidRPr="00A21A6B" w:rsidRDefault="00836064" w:rsidP="00836064">
      <w:pPr>
        <w:adjustRightInd/>
        <w:snapToGrid/>
        <w:spacing w:before="100" w:beforeAutospacing="1" w:after="100" w:afterAutospacing="1"/>
        <w:rPr>
          <w:rFonts w:ascii="宋体" w:eastAsia="宋体" w:hAnsi="宋体" w:cs="宋体"/>
          <w:sz w:val="24"/>
          <w:szCs w:val="24"/>
        </w:rPr>
      </w:pPr>
      <w:r w:rsidRPr="00A21A6B">
        <w:rPr>
          <w:rFonts w:ascii="宋体" w:eastAsia="宋体" w:hAnsi="宋体" w:cs="宋体"/>
          <w:sz w:val="24"/>
          <w:szCs w:val="24"/>
        </w:rPr>
        <w:t xml:space="preserve">　　（1）作为申请人申请和作为项目负责人正在承担的项目数合计限为1项；</w:t>
      </w:r>
      <w:r w:rsidR="00EE57B7">
        <w:rPr>
          <w:rFonts w:ascii="宋体" w:eastAsia="宋体" w:hAnsi="宋体" w:cs="宋体" w:hint="eastAsia"/>
          <w:sz w:val="24"/>
          <w:szCs w:val="24"/>
        </w:rPr>
        <w:t>申请优秀青年科学基金或者国家杰出青年科学基金项目的，申请时不限项；正式接收申请到自然科学基金委作出资助与否决定之前，以及获得资助后，计入限项。</w:t>
      </w:r>
      <w:bookmarkStart w:id="0" w:name="_GoBack"/>
      <w:bookmarkEnd w:id="0"/>
      <w:r w:rsidRPr="00A21A6B">
        <w:rPr>
          <w:rFonts w:ascii="宋体" w:eastAsia="宋体" w:hAnsi="宋体" w:cs="宋体"/>
          <w:sz w:val="24"/>
          <w:szCs w:val="24"/>
        </w:rPr>
        <w:t>作为青年科学基金项目负责人，在结题当年可以申请面上项目。</w:t>
      </w:r>
    </w:p>
    <w:p w:rsidR="00836064" w:rsidRPr="00A21A6B" w:rsidRDefault="00836064" w:rsidP="00836064">
      <w:pPr>
        <w:adjustRightInd/>
        <w:snapToGrid/>
        <w:spacing w:before="100" w:beforeAutospacing="1" w:after="100" w:afterAutospacing="1"/>
        <w:rPr>
          <w:rFonts w:ascii="宋体" w:eastAsia="宋体" w:hAnsi="宋体" w:cs="宋体"/>
          <w:sz w:val="24"/>
          <w:szCs w:val="24"/>
        </w:rPr>
      </w:pPr>
      <w:r w:rsidRPr="00A21A6B">
        <w:rPr>
          <w:rFonts w:ascii="宋体" w:eastAsia="宋体" w:hAnsi="宋体" w:cs="宋体"/>
          <w:sz w:val="24"/>
          <w:szCs w:val="24"/>
        </w:rPr>
        <w:t xml:space="preserve">　　（2）在保证有足够的时间和精力参与项目研究工作的前提下，作为主要参与者申请或者承担各类型项目数量不限。</w:t>
      </w:r>
    </w:p>
    <w:p w:rsidR="00836064" w:rsidRPr="00A21A6B" w:rsidRDefault="00836064" w:rsidP="00836064">
      <w:pPr>
        <w:adjustRightInd/>
        <w:snapToGrid/>
        <w:spacing w:before="100" w:beforeAutospacing="1" w:after="100" w:afterAutospacing="1"/>
        <w:rPr>
          <w:rFonts w:ascii="宋体" w:eastAsia="宋体" w:hAnsi="宋体" w:cs="宋体"/>
          <w:sz w:val="24"/>
          <w:szCs w:val="24"/>
        </w:rPr>
      </w:pPr>
      <w:r w:rsidRPr="00A21A6B">
        <w:rPr>
          <w:rFonts w:ascii="宋体" w:eastAsia="宋体" w:hAnsi="宋体" w:cs="宋体"/>
          <w:sz w:val="24"/>
          <w:szCs w:val="24"/>
        </w:rPr>
        <w:t xml:space="preserve">　　</w:t>
      </w:r>
      <w:r w:rsidRPr="00A21A6B">
        <w:rPr>
          <w:rFonts w:ascii="宋体" w:eastAsia="宋体" w:hAnsi="宋体" w:cs="宋体"/>
          <w:b/>
          <w:bCs/>
          <w:sz w:val="24"/>
          <w:szCs w:val="24"/>
        </w:rPr>
        <w:t>6. 不受申请和承担项目总数限制的项目类型</w:t>
      </w:r>
    </w:p>
    <w:p w:rsidR="00836064" w:rsidRPr="00A21A6B" w:rsidRDefault="00836064" w:rsidP="00836064">
      <w:pPr>
        <w:adjustRightInd/>
        <w:snapToGrid/>
        <w:spacing w:before="100" w:beforeAutospacing="1" w:after="100" w:afterAutospacing="1"/>
        <w:rPr>
          <w:rFonts w:ascii="宋体" w:eastAsia="宋体" w:hAnsi="宋体" w:cs="宋体"/>
          <w:sz w:val="24"/>
          <w:szCs w:val="24"/>
        </w:rPr>
      </w:pPr>
      <w:r w:rsidRPr="00A21A6B">
        <w:rPr>
          <w:rFonts w:ascii="宋体" w:eastAsia="宋体" w:hAnsi="宋体" w:cs="宋体"/>
          <w:sz w:val="24"/>
          <w:szCs w:val="24"/>
        </w:rPr>
        <w:t xml:space="preserve">　　创新研究群体项目、海外及港澳学者合作研究基金项目、数学天元基金项目、直接费用小于或等于200万元/项的组织间国际（地区）合 作研究项目、国际（地区）合作交流项目、外国青年学者合作研究基金项目、应急管理项目中的局（室）委托任务及软课题研究项目、资助期限1年及以下的其他类 型项目，以及项目指南中特殊说明不限项的项目等。</w:t>
      </w:r>
    </w:p>
    <w:p w:rsidR="00836064" w:rsidRPr="00A21A6B" w:rsidRDefault="00836064" w:rsidP="00836064">
      <w:pPr>
        <w:adjustRightInd/>
        <w:snapToGrid/>
        <w:spacing w:before="100" w:beforeAutospacing="1" w:after="100" w:afterAutospacing="1"/>
        <w:rPr>
          <w:rFonts w:ascii="宋体" w:eastAsia="宋体" w:hAnsi="宋体" w:cs="宋体"/>
          <w:sz w:val="24"/>
          <w:szCs w:val="24"/>
        </w:rPr>
      </w:pPr>
      <w:r w:rsidRPr="00A21A6B">
        <w:rPr>
          <w:rFonts w:ascii="宋体" w:eastAsia="宋体" w:hAnsi="宋体" w:cs="宋体"/>
          <w:sz w:val="24"/>
          <w:szCs w:val="24"/>
        </w:rPr>
        <w:t xml:space="preserve">　　</w:t>
      </w:r>
      <w:r w:rsidRPr="00A21A6B">
        <w:rPr>
          <w:rFonts w:ascii="宋体" w:eastAsia="宋体" w:hAnsi="宋体" w:cs="宋体"/>
          <w:b/>
          <w:bCs/>
          <w:sz w:val="24"/>
          <w:szCs w:val="24"/>
        </w:rPr>
        <w:t>注意事项</w:t>
      </w:r>
    </w:p>
    <w:p w:rsidR="00836064" w:rsidRPr="00A21A6B" w:rsidRDefault="00836064" w:rsidP="00836064">
      <w:pPr>
        <w:adjustRightInd/>
        <w:snapToGrid/>
        <w:spacing w:before="100" w:beforeAutospacing="1" w:after="100" w:afterAutospacing="1"/>
        <w:rPr>
          <w:rFonts w:ascii="宋体" w:eastAsia="宋体" w:hAnsi="宋体" w:cs="宋体"/>
          <w:sz w:val="24"/>
          <w:szCs w:val="24"/>
        </w:rPr>
      </w:pPr>
      <w:r w:rsidRPr="00A21A6B">
        <w:rPr>
          <w:rFonts w:ascii="宋体" w:eastAsia="宋体" w:hAnsi="宋体" w:cs="宋体"/>
          <w:sz w:val="24"/>
          <w:szCs w:val="24"/>
        </w:rPr>
        <w:t xml:space="preserve">　　（1）处于评审阶段（自然科学基金委作出资助与否决定之前）的申请，计入本限项申请规定范围之内。</w:t>
      </w:r>
    </w:p>
    <w:p w:rsidR="00836064" w:rsidRPr="00A21A6B" w:rsidRDefault="00836064" w:rsidP="00836064">
      <w:pPr>
        <w:adjustRightInd/>
        <w:snapToGrid/>
        <w:spacing w:before="100" w:beforeAutospacing="1" w:after="100" w:afterAutospacing="1"/>
        <w:rPr>
          <w:rFonts w:ascii="宋体" w:eastAsia="宋体" w:hAnsi="宋体" w:cs="宋体"/>
          <w:sz w:val="24"/>
          <w:szCs w:val="24"/>
        </w:rPr>
      </w:pPr>
      <w:r w:rsidRPr="00A21A6B">
        <w:rPr>
          <w:rFonts w:ascii="宋体" w:eastAsia="宋体" w:hAnsi="宋体" w:cs="宋体"/>
          <w:sz w:val="24"/>
          <w:szCs w:val="24"/>
        </w:rPr>
        <w:t xml:space="preserve">　　（2）申请人即使受聘于多个依托单位，通过不同依托单位申请和承担项目，其申请和承担项目数量仍然适用于本限项申请规定。</w:t>
      </w:r>
    </w:p>
    <w:p w:rsidR="00836064" w:rsidRPr="00A21A6B" w:rsidRDefault="00836064" w:rsidP="00836064">
      <w:pPr>
        <w:adjustRightInd/>
        <w:snapToGrid/>
        <w:spacing w:before="100" w:beforeAutospacing="1" w:after="100" w:afterAutospacing="1"/>
        <w:rPr>
          <w:rFonts w:ascii="宋体" w:eastAsia="宋体" w:hAnsi="宋体" w:cs="宋体"/>
          <w:sz w:val="24"/>
          <w:szCs w:val="24"/>
        </w:rPr>
      </w:pPr>
      <w:r w:rsidRPr="00A21A6B">
        <w:rPr>
          <w:rFonts w:ascii="宋体" w:eastAsia="宋体" w:hAnsi="宋体" w:cs="宋体"/>
          <w:sz w:val="24"/>
          <w:szCs w:val="24"/>
        </w:rPr>
        <w:t xml:space="preserve">　　（3）不具有高级专业技术职务（职称）的人员晋升为高级专业技术职务（职称）后，作为负责人正在承担的项目计入限项范围，作为参与者正在承担的项目不计入限项范围。</w:t>
      </w:r>
    </w:p>
    <w:p w:rsidR="00E8133D" w:rsidRDefault="00836064" w:rsidP="00836064">
      <w:r w:rsidRPr="00A21A6B">
        <w:rPr>
          <w:rFonts w:ascii="宋体" w:eastAsia="宋体" w:hAnsi="宋体" w:cs="宋体"/>
          <w:sz w:val="24"/>
          <w:szCs w:val="24"/>
        </w:rPr>
        <w:t xml:space="preserve">　　（4）现行项目管理办法中，有关申请项目数量的要求与本限项申请规定不一致的，以本规定为准。</w:t>
      </w:r>
    </w:p>
    <w:sectPr w:rsidR="00E8133D" w:rsidSect="00E813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CF8" w:rsidRDefault="00650CF8" w:rsidP="00F01736">
      <w:pPr>
        <w:spacing w:after="0"/>
      </w:pPr>
      <w:r>
        <w:separator/>
      </w:r>
    </w:p>
  </w:endnote>
  <w:endnote w:type="continuationSeparator" w:id="0">
    <w:p w:rsidR="00650CF8" w:rsidRDefault="00650CF8" w:rsidP="00F017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CF8" w:rsidRDefault="00650CF8" w:rsidP="00F01736">
      <w:pPr>
        <w:spacing w:after="0"/>
      </w:pPr>
      <w:r>
        <w:separator/>
      </w:r>
    </w:p>
  </w:footnote>
  <w:footnote w:type="continuationSeparator" w:id="0">
    <w:p w:rsidR="00650CF8" w:rsidRDefault="00650CF8" w:rsidP="00F0173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36064"/>
    <w:rsid w:val="00650CF8"/>
    <w:rsid w:val="007B5E3D"/>
    <w:rsid w:val="00836064"/>
    <w:rsid w:val="00E8133D"/>
    <w:rsid w:val="00EE57B7"/>
    <w:rsid w:val="00F01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93406"/>
  <w15:docId w15:val="{DBAEA588-06D6-4EA2-B1A4-4B435FB3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836064"/>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1736"/>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F01736"/>
    <w:rPr>
      <w:rFonts w:ascii="Tahoma" w:eastAsia="微软雅黑" w:hAnsi="Tahoma"/>
      <w:kern w:val="0"/>
      <w:sz w:val="18"/>
      <w:szCs w:val="18"/>
    </w:rPr>
  </w:style>
  <w:style w:type="paragraph" w:styleId="a5">
    <w:name w:val="footer"/>
    <w:basedOn w:val="a"/>
    <w:link w:val="a6"/>
    <w:uiPriority w:val="99"/>
    <w:unhideWhenUsed/>
    <w:rsid w:val="00F01736"/>
    <w:pPr>
      <w:tabs>
        <w:tab w:val="center" w:pos="4153"/>
        <w:tab w:val="right" w:pos="8306"/>
      </w:tabs>
    </w:pPr>
    <w:rPr>
      <w:sz w:val="18"/>
      <w:szCs w:val="18"/>
    </w:rPr>
  </w:style>
  <w:style w:type="character" w:customStyle="1" w:styleId="a6">
    <w:name w:val="页脚 字符"/>
    <w:basedOn w:val="a0"/>
    <w:link w:val="a5"/>
    <w:uiPriority w:val="99"/>
    <w:rsid w:val="00F01736"/>
    <w:rPr>
      <w:rFonts w:ascii="Tahoma" w:eastAsia="微软雅黑" w:hAnsi="Tahom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279</Words>
  <Characters>1592</Characters>
  <Application>Microsoft Office Word</Application>
  <DocSecurity>0</DocSecurity>
  <Lines>13</Lines>
  <Paragraphs>3</Paragraphs>
  <ScaleCrop>false</ScaleCrop>
  <Company>WwW.YlmF.CoM</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雨林木风</dc:creator>
  <cp:keywords/>
  <dc:description/>
  <cp:lastModifiedBy>Carrie</cp:lastModifiedBy>
  <cp:revision>2</cp:revision>
  <dcterms:created xsi:type="dcterms:W3CDTF">2016-01-21T02:05:00Z</dcterms:created>
  <dcterms:modified xsi:type="dcterms:W3CDTF">2017-01-13T05:53:00Z</dcterms:modified>
</cp:coreProperties>
</file>